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45" w:rsidRPr="009A5445" w:rsidRDefault="00E03587" w:rsidP="009A5445">
      <w:pPr>
        <w:pStyle w:val="Heading2"/>
        <w:jc w:val="center"/>
        <w:rPr>
          <w:rFonts w:ascii="Times New Roman" w:eastAsia="PMingLiU" w:hAnsi="Times New Roman"/>
          <w:sz w:val="32"/>
          <w:lang w:eastAsia="zh-HK"/>
        </w:rPr>
      </w:pPr>
      <w:r w:rsidRPr="00E03587">
        <w:rPr>
          <w:rFonts w:ascii="Times New Roman" w:hAnsi="Times New Roman"/>
          <w:sz w:val="32"/>
        </w:rPr>
        <w:t xml:space="preserve">Global Business Research Conference 2015 </w:t>
      </w:r>
      <w:r w:rsidR="009A5445">
        <w:rPr>
          <w:rFonts w:ascii="Times New Roman" w:eastAsia="PMingLiU" w:hAnsi="Times New Roman" w:hint="eastAsia"/>
          <w:sz w:val="32"/>
          <w:lang w:eastAsia="zh-HK"/>
        </w:rPr>
        <w:t>(Times New Roman 16 points, bold, centered)</w:t>
      </w:r>
    </w:p>
    <w:p w:rsidR="009A5445" w:rsidRPr="000047D8" w:rsidRDefault="009A5445" w:rsidP="009A5445">
      <w:pPr>
        <w:snapToGrid w:val="0"/>
        <w:spacing w:after="5" w:line="300" w:lineRule="auto"/>
        <w:ind w:firstLineChars="200" w:firstLine="640"/>
        <w:jc w:val="center"/>
        <w:rPr>
          <w:rFonts w:ascii="Times New Roman" w:eastAsia="SimSun" w:hAnsi="Times New Roman"/>
          <w:sz w:val="32"/>
          <w:szCs w:val="32"/>
        </w:rPr>
      </w:pPr>
    </w:p>
    <w:p w:rsidR="009A5445" w:rsidRDefault="009A5445" w:rsidP="009A5445">
      <w:pPr>
        <w:snapToGrid w:val="0"/>
        <w:spacing w:after="5" w:line="300" w:lineRule="auto"/>
        <w:ind w:firstLineChars="200" w:firstLine="480"/>
        <w:jc w:val="center"/>
        <w:rPr>
          <w:rFonts w:ascii="Times New Roman" w:hAnsi="Times New Roman"/>
          <w:b/>
          <w:i/>
          <w:szCs w:val="24"/>
          <w:lang w:eastAsia="zh-HK"/>
        </w:rPr>
      </w:pPr>
      <w:r>
        <w:rPr>
          <w:rFonts w:ascii="Times New Roman" w:hAnsi="Times New Roman" w:hint="eastAsia"/>
          <w:b/>
          <w:i/>
          <w:szCs w:val="24"/>
          <w:lang w:eastAsia="zh-HK"/>
        </w:rPr>
        <w:t xml:space="preserve">Author, Corresponding Author </w:t>
      </w:r>
    </w:p>
    <w:p w:rsidR="009A5445" w:rsidRPr="004C4C54" w:rsidRDefault="009A5445" w:rsidP="009A5445">
      <w:pPr>
        <w:snapToGrid w:val="0"/>
        <w:spacing w:after="5" w:line="300" w:lineRule="auto"/>
        <w:ind w:firstLineChars="200" w:firstLine="476"/>
        <w:jc w:val="center"/>
        <w:rPr>
          <w:rFonts w:ascii="Times New Roman" w:eastAsiaTheme="minorEastAsia" w:hAnsi="Times New Roman"/>
          <w:b/>
          <w:i/>
          <w:szCs w:val="24"/>
          <w:lang w:eastAsia="zh-CN"/>
        </w:rPr>
      </w:pPr>
      <w:r w:rsidRPr="009A5445">
        <w:rPr>
          <w:rFonts w:ascii="Times New Roman" w:hAnsi="Times New Roman"/>
          <w:b/>
          <w:i/>
          <w:spacing w:val="-2"/>
          <w:szCs w:val="24"/>
          <w:lang w:val="en-GB"/>
        </w:rPr>
        <w:t>Department1</w:t>
      </w:r>
      <w:r>
        <w:rPr>
          <w:rFonts w:ascii="Times New Roman" w:hAnsi="Times New Roman"/>
          <w:b/>
          <w:i/>
          <w:spacing w:val="-2"/>
          <w:szCs w:val="24"/>
          <w:lang w:val="en-GB"/>
        </w:rPr>
        <w:t>, Institution1, City1</w:t>
      </w:r>
      <w:r>
        <w:rPr>
          <w:rFonts w:ascii="Times New Roman" w:hAnsi="Times New Roman" w:hint="eastAsia"/>
          <w:b/>
          <w:i/>
          <w:spacing w:val="-2"/>
          <w:szCs w:val="24"/>
          <w:lang w:val="en-GB" w:eastAsia="zh-HK"/>
        </w:rPr>
        <w:t xml:space="preserve"> </w:t>
      </w:r>
    </w:p>
    <w:p w:rsidR="004C4C54" w:rsidRPr="004C4C54" w:rsidRDefault="004C4C54" w:rsidP="004C4C54">
      <w:pPr>
        <w:snapToGrid w:val="0"/>
        <w:spacing w:after="5" w:line="300" w:lineRule="auto"/>
        <w:ind w:firstLineChars="200" w:firstLine="476"/>
        <w:jc w:val="center"/>
        <w:rPr>
          <w:rFonts w:ascii="Times New Roman" w:eastAsiaTheme="minorEastAsia" w:hAnsi="Times New Roman"/>
          <w:b/>
          <w:i/>
          <w:szCs w:val="24"/>
          <w:lang w:eastAsia="zh-CN"/>
        </w:rPr>
      </w:pPr>
      <w:r w:rsidRPr="004C4C54">
        <w:rPr>
          <w:rFonts w:ascii="Times New Roman" w:hAnsi="Times New Roman" w:hint="eastAsia"/>
          <w:b/>
          <w:i/>
          <w:spacing w:val="-2"/>
          <w:szCs w:val="24"/>
          <w:lang w:eastAsia="zh-HK"/>
        </w:rPr>
        <w:t>Corresponding Author Email</w:t>
      </w:r>
      <w:r w:rsidRPr="004C4C54">
        <w:rPr>
          <w:rFonts w:ascii="Times New Roman" w:hAnsi="Times New Roman" w:hint="eastAsia"/>
          <w:b/>
          <w:i/>
          <w:spacing w:val="-2"/>
          <w:szCs w:val="24"/>
          <w:lang w:eastAsia="zh-HK"/>
        </w:rPr>
        <w:t>：</w:t>
      </w:r>
      <w:r w:rsidRPr="004C4C54">
        <w:rPr>
          <w:rFonts w:ascii="Times New Roman" w:hAnsi="Times New Roman" w:hint="eastAsia"/>
          <w:b/>
          <w:i/>
          <w:spacing w:val="-2"/>
          <w:szCs w:val="24"/>
          <w:lang w:eastAsia="zh-HK"/>
        </w:rPr>
        <w:t>cscb@sibs.ac.cn</w:t>
      </w:r>
      <w:r w:rsidRPr="004C4C54">
        <w:rPr>
          <w:rFonts w:ascii="Times New Roman" w:hAnsi="Times New Roman"/>
          <w:b/>
          <w:i/>
          <w:spacing w:val="-2"/>
          <w:szCs w:val="24"/>
          <w:lang w:eastAsia="zh-HK"/>
        </w:rPr>
        <w:cr/>
      </w:r>
      <w:r>
        <w:rPr>
          <w:rFonts w:ascii="Times New Roman" w:hAnsi="Times New Roman" w:hint="eastAsia"/>
          <w:b/>
          <w:i/>
          <w:szCs w:val="24"/>
          <w:lang w:eastAsia="zh-HK"/>
        </w:rPr>
        <w:t xml:space="preserve">(Times New Roman 12 points, centered, </w:t>
      </w:r>
      <w:r>
        <w:rPr>
          <w:rFonts w:ascii="Times New Roman" w:hAnsi="Times New Roman"/>
          <w:b/>
          <w:i/>
          <w:szCs w:val="24"/>
          <w:lang w:eastAsia="zh-HK"/>
        </w:rPr>
        <w:t>Italics</w:t>
      </w:r>
      <w:r>
        <w:rPr>
          <w:rFonts w:ascii="Times New Roman" w:hAnsi="Times New Roman" w:hint="eastAsia"/>
          <w:b/>
          <w:i/>
          <w:szCs w:val="24"/>
          <w:lang w:eastAsia="zh-HK"/>
        </w:rPr>
        <w:t>)</w:t>
      </w:r>
    </w:p>
    <w:p w:rsidR="009A5445" w:rsidRPr="009A5445" w:rsidRDefault="009A5445" w:rsidP="004C4C54">
      <w:pPr>
        <w:snapToGrid w:val="0"/>
        <w:spacing w:after="5" w:line="300" w:lineRule="auto"/>
        <w:ind w:firstLineChars="200" w:firstLine="476"/>
        <w:jc w:val="center"/>
        <w:rPr>
          <w:rFonts w:ascii="Times New Roman" w:hAnsi="Times New Roman"/>
          <w:b/>
          <w:i/>
          <w:spacing w:val="-2"/>
          <w:szCs w:val="24"/>
          <w:lang w:eastAsia="zh-HK"/>
        </w:rPr>
      </w:pPr>
    </w:p>
    <w:p w:rsidR="009A5445" w:rsidRPr="009A5445" w:rsidRDefault="009A5445" w:rsidP="009A5445">
      <w:pPr>
        <w:widowControl/>
        <w:spacing w:after="5" w:line="300" w:lineRule="auto"/>
        <w:ind w:firstLineChars="200" w:firstLine="482"/>
        <w:jc w:val="center"/>
        <w:rPr>
          <w:rFonts w:ascii="Times New Roman" w:eastAsia="SimSun" w:hAnsi="Times New Roman"/>
          <w:b/>
          <w:szCs w:val="24"/>
          <w:lang w:val="en-GB"/>
        </w:rPr>
      </w:pPr>
    </w:p>
    <w:p w:rsidR="009A5445" w:rsidRPr="000047D8" w:rsidRDefault="009A5445" w:rsidP="009A5445">
      <w:pPr>
        <w:snapToGrid w:val="0"/>
        <w:spacing w:after="5" w:line="300" w:lineRule="auto"/>
        <w:ind w:firstLineChars="200" w:firstLine="482"/>
        <w:jc w:val="center"/>
        <w:rPr>
          <w:rFonts w:ascii="Times New Roman" w:eastAsia="SimSun" w:hAnsi="Times New Roman"/>
          <w:b/>
          <w:szCs w:val="24"/>
        </w:rPr>
      </w:pPr>
      <w:r w:rsidRPr="000047D8">
        <w:rPr>
          <w:rFonts w:ascii="Times New Roman" w:eastAsia="SimSun" w:hAnsi="Times New Roman"/>
          <w:b/>
          <w:szCs w:val="24"/>
        </w:rPr>
        <w:t>ABSTRACT</w:t>
      </w:r>
    </w:p>
    <w:p w:rsidR="009A5445" w:rsidRPr="009A5445" w:rsidRDefault="00E03587" w:rsidP="0098746E">
      <w:pPr>
        <w:snapToGrid w:val="0"/>
        <w:spacing w:after="5"/>
        <w:ind w:firstLineChars="200" w:firstLine="480"/>
        <w:jc w:val="both"/>
        <w:rPr>
          <w:rFonts w:ascii="Times New Roman" w:hAnsi="Times New Roman"/>
          <w:szCs w:val="24"/>
          <w:lang w:eastAsia="zh-HK"/>
        </w:rPr>
      </w:pPr>
      <w:r w:rsidRPr="00E03587">
        <w:rPr>
          <w:rFonts w:ascii="Times New Roman" w:eastAsia="SimSun" w:hAnsi="Times New Roman"/>
          <w:szCs w:val="24"/>
        </w:rPr>
        <w:t>Global Business Research Conference will be held from May 22-24, 2015 in Hong Kong. We hope to foster stronger connections between business practice and academia. We will invite academic scholars to come and present their own research on the topics, and consider how the findings might improve the performance of real organizations. The Conference thus aims to address and bridge the gaps between academic research and the practical execution in the Business World.</w:t>
      </w:r>
      <w:r w:rsidR="009A5445" w:rsidRPr="009A5445">
        <w:rPr>
          <w:rFonts w:ascii="Times New Roman" w:eastAsia="SimSun" w:hAnsi="Times New Roman"/>
          <w:szCs w:val="24"/>
        </w:rPr>
        <w:t> </w:t>
      </w:r>
      <w:r w:rsidR="009A5445">
        <w:rPr>
          <w:rFonts w:ascii="Times New Roman" w:hAnsi="Times New Roman" w:hint="eastAsia"/>
          <w:szCs w:val="24"/>
          <w:lang w:eastAsia="zh-HK"/>
        </w:rPr>
        <w:t xml:space="preserve"> </w:t>
      </w:r>
      <w:r w:rsidR="009A5445" w:rsidRPr="000047D8">
        <w:rPr>
          <w:rFonts w:ascii="Times New Roman" w:eastAsia="SimSun" w:hAnsi="Times New Roman"/>
          <w:szCs w:val="24"/>
        </w:rPr>
        <w:t xml:space="preserve"> </w:t>
      </w:r>
      <w:r w:rsidR="009A5445">
        <w:rPr>
          <w:rFonts w:ascii="Times New Roman" w:hAnsi="Times New Roman" w:hint="eastAsia"/>
          <w:szCs w:val="24"/>
          <w:lang w:eastAsia="zh-HK"/>
        </w:rPr>
        <w:t xml:space="preserve"> </w:t>
      </w:r>
    </w:p>
    <w:p w:rsidR="009A5445" w:rsidRPr="009A5445" w:rsidRDefault="009A5445" w:rsidP="009A5445">
      <w:pPr>
        <w:snapToGrid w:val="0"/>
        <w:spacing w:after="5" w:line="300" w:lineRule="auto"/>
        <w:ind w:firstLineChars="200" w:firstLine="482"/>
        <w:jc w:val="both"/>
        <w:rPr>
          <w:rFonts w:ascii="Times New Roman" w:eastAsia="SimSun" w:hAnsi="Times New Roman"/>
          <w:b/>
          <w:szCs w:val="24"/>
        </w:rPr>
      </w:pPr>
    </w:p>
    <w:p w:rsidR="009A5445" w:rsidRDefault="009A5445" w:rsidP="009A5445">
      <w:pPr>
        <w:snapToGrid w:val="0"/>
        <w:spacing w:after="5" w:line="300" w:lineRule="auto"/>
        <w:ind w:firstLineChars="200" w:firstLine="482"/>
        <w:jc w:val="both"/>
        <w:rPr>
          <w:rFonts w:ascii="Times New Roman" w:hAnsi="Times New Roman"/>
          <w:szCs w:val="24"/>
          <w:lang w:eastAsia="zh-HK"/>
        </w:rPr>
      </w:pPr>
      <w:r w:rsidRPr="009A5445">
        <w:rPr>
          <w:rFonts w:ascii="Times New Roman" w:eastAsia="SimSun" w:hAnsi="Times New Roman"/>
          <w:b/>
          <w:i/>
          <w:szCs w:val="24"/>
        </w:rPr>
        <w:t>Keywords</w:t>
      </w:r>
      <w:r w:rsidRPr="000047D8">
        <w:rPr>
          <w:rFonts w:ascii="Times New Roman" w:eastAsia="SimSun" w:hAnsi="Times New Roman"/>
          <w:i/>
          <w:szCs w:val="24"/>
        </w:rPr>
        <w:t>:</w:t>
      </w:r>
      <w:r w:rsidRPr="000047D8">
        <w:rPr>
          <w:rFonts w:ascii="Times New Roman" w:eastAsia="SimSun" w:hAnsi="Times New Roman"/>
          <w:szCs w:val="24"/>
        </w:rPr>
        <w:t xml:space="preserve"> </w:t>
      </w:r>
      <w:r w:rsidR="00E03587">
        <w:rPr>
          <w:rFonts w:ascii="Times New Roman" w:hAnsi="Times New Roman"/>
          <w:szCs w:val="24"/>
          <w:lang w:eastAsia="zh-HK"/>
        </w:rPr>
        <w:t>Business</w:t>
      </w:r>
      <w:r>
        <w:rPr>
          <w:rFonts w:ascii="Times New Roman" w:hAnsi="Times New Roman" w:hint="eastAsia"/>
          <w:szCs w:val="24"/>
          <w:lang w:eastAsia="zh-HK"/>
        </w:rPr>
        <w:t xml:space="preserve">, </w:t>
      </w:r>
      <w:r w:rsidR="00E03587">
        <w:rPr>
          <w:rFonts w:ascii="Times New Roman" w:hAnsi="Times New Roman"/>
          <w:szCs w:val="24"/>
          <w:lang w:eastAsia="zh-HK"/>
        </w:rPr>
        <w:t>Management</w:t>
      </w:r>
      <w:r>
        <w:rPr>
          <w:rFonts w:ascii="Times New Roman" w:hAnsi="Times New Roman"/>
          <w:szCs w:val="24"/>
          <w:lang w:eastAsia="zh-HK"/>
        </w:rPr>
        <w:t>… (</w:t>
      </w:r>
      <w:r>
        <w:rPr>
          <w:rFonts w:ascii="Times New Roman" w:hAnsi="Times New Roman" w:hint="eastAsia"/>
          <w:szCs w:val="24"/>
          <w:lang w:eastAsia="zh-HK"/>
        </w:rPr>
        <w:t>Times New Roman 12 points)</w:t>
      </w:r>
    </w:p>
    <w:p w:rsidR="0098746E" w:rsidRDefault="0098746E" w:rsidP="0098746E">
      <w:pPr>
        <w:snapToGrid w:val="0"/>
        <w:spacing w:after="5" w:line="300" w:lineRule="auto"/>
        <w:ind w:firstLineChars="200" w:firstLine="480"/>
        <w:jc w:val="both"/>
        <w:rPr>
          <w:rFonts w:ascii="Times New Roman" w:hAnsi="Times New Roman"/>
          <w:szCs w:val="24"/>
          <w:lang w:eastAsia="zh-HK"/>
        </w:rPr>
      </w:pPr>
    </w:p>
    <w:p w:rsidR="0098746E" w:rsidRPr="0098746E" w:rsidRDefault="0098746E" w:rsidP="0098746E">
      <w:pPr>
        <w:pStyle w:val="Heading1"/>
        <w:rPr>
          <w:rFonts w:ascii="Times New Roman" w:eastAsia="MS Mincho" w:hAnsi="Times New Roman" w:cs="Times New Roman"/>
          <w:color w:val="auto"/>
          <w:sz w:val="24"/>
          <w:szCs w:val="24"/>
        </w:rPr>
      </w:pPr>
      <w:r w:rsidRPr="0098746E">
        <w:rPr>
          <w:rFonts w:ascii="Times New Roman" w:eastAsia="MS Mincho" w:hAnsi="Times New Roman" w:cs="Times New Roman"/>
          <w:color w:val="auto"/>
          <w:sz w:val="24"/>
          <w:szCs w:val="24"/>
        </w:rPr>
        <w:t>1</w:t>
      </w:r>
      <w:r>
        <w:rPr>
          <w:rFonts w:ascii="Times New Roman" w:eastAsia="MS Mincho" w:hAnsi="Times New Roman" w:cs="Times New Roman"/>
          <w:color w:val="auto"/>
          <w:sz w:val="24"/>
          <w:szCs w:val="24"/>
        </w:rPr>
        <w:t>.</w:t>
      </w:r>
      <w:r w:rsidRPr="0098746E">
        <w:rPr>
          <w:rFonts w:ascii="Times New Roman" w:eastAsia="MS Mincho" w:hAnsi="Times New Roman" w:cs="Times New Roman"/>
          <w:color w:val="auto"/>
          <w:sz w:val="24"/>
          <w:szCs w:val="24"/>
        </w:rPr>
        <w:t xml:space="preserve"> Introduction</w:t>
      </w:r>
    </w:p>
    <w:p w:rsidR="00525DFA" w:rsidRDefault="0098746E" w:rsidP="00525DFA">
      <w:pPr>
        <w:pStyle w:val="Firstparagraph"/>
        <w:ind w:firstLineChars="200" w:firstLine="480"/>
        <w:rPr>
          <w:rFonts w:eastAsia="MS Mincho"/>
          <w:sz w:val="24"/>
        </w:rPr>
      </w:pPr>
      <w:r w:rsidRPr="0098746E">
        <w:rPr>
          <w:rFonts w:eastAsia="MS Mincho"/>
          <w:sz w:val="24"/>
        </w:rPr>
        <w:t xml:space="preserve">Headings for sections and subsections of a paper should be numbered consecutively using Arabic numbers: e.g. 1, 1.1, 1.1.1  </w:t>
      </w:r>
    </w:p>
    <w:p w:rsidR="00525DFA" w:rsidRPr="00525DFA" w:rsidRDefault="00525DFA" w:rsidP="00525DFA">
      <w:pPr>
        <w:pStyle w:val="Heading1"/>
        <w:rPr>
          <w:rFonts w:ascii="Times New Roman" w:eastAsia="MS Mincho" w:hAnsi="Times New Roman" w:cs="Times New Roman"/>
          <w:color w:val="auto"/>
          <w:sz w:val="24"/>
          <w:szCs w:val="24"/>
        </w:rPr>
      </w:pPr>
      <w:r>
        <w:rPr>
          <w:rFonts w:ascii="Times New Roman" w:eastAsia="MS Mincho" w:hAnsi="Times New Roman" w:cs="Times New Roman"/>
          <w:color w:val="auto"/>
          <w:sz w:val="24"/>
          <w:szCs w:val="24"/>
        </w:rPr>
        <w:t xml:space="preserve"> </w:t>
      </w:r>
    </w:p>
    <w:p w:rsidR="0098746E" w:rsidRPr="0098746E" w:rsidRDefault="0098746E" w:rsidP="0098746E">
      <w:pPr>
        <w:snapToGrid w:val="0"/>
        <w:spacing w:after="5" w:line="300" w:lineRule="auto"/>
        <w:ind w:firstLineChars="200" w:firstLine="480"/>
        <w:jc w:val="both"/>
        <w:rPr>
          <w:rFonts w:ascii="Times New Roman" w:hAnsi="Times New Roman"/>
          <w:szCs w:val="24"/>
          <w:lang w:val="en-GB" w:eastAsia="zh-HK"/>
        </w:rPr>
      </w:pPr>
    </w:p>
    <w:p w:rsidR="00757DF1" w:rsidRDefault="00757DF1"/>
    <w:p w:rsidR="009A5445" w:rsidRDefault="009A5445">
      <w:pPr>
        <w:rPr>
          <w:rFonts w:eastAsiaTheme="minorEastAsia"/>
          <w:lang w:eastAsia="zh-CN"/>
        </w:rPr>
      </w:pPr>
    </w:p>
    <w:p w:rsidR="004C4C54" w:rsidRDefault="004C4C54">
      <w:pPr>
        <w:rPr>
          <w:rFonts w:eastAsiaTheme="minorEastAsia"/>
          <w:lang w:eastAsia="zh-CN"/>
        </w:rPr>
      </w:pPr>
    </w:p>
    <w:p w:rsidR="004C4C54" w:rsidRDefault="004C4C54">
      <w:pPr>
        <w:rPr>
          <w:rFonts w:eastAsiaTheme="minorEastAsia"/>
          <w:lang w:eastAsia="zh-CN"/>
        </w:rPr>
      </w:pPr>
    </w:p>
    <w:p w:rsidR="0098746E" w:rsidRDefault="0098746E" w:rsidP="0098746E">
      <w:pPr>
        <w:pStyle w:val="Heading1"/>
        <w:jc w:val="center"/>
        <w:rPr>
          <w:rFonts w:ascii="Times New Roman" w:eastAsia="MS Mincho" w:hAnsi="Times New Roman" w:cs="Times New Roman"/>
          <w:color w:val="auto"/>
          <w:sz w:val="24"/>
          <w:szCs w:val="24"/>
        </w:rPr>
      </w:pPr>
    </w:p>
    <w:p w:rsidR="0098746E" w:rsidRDefault="0098746E" w:rsidP="0098746E">
      <w:pPr>
        <w:pStyle w:val="Heading1"/>
        <w:jc w:val="center"/>
        <w:rPr>
          <w:rFonts w:ascii="Times New Roman" w:eastAsia="MS Mincho" w:hAnsi="Times New Roman" w:cs="Times New Roman"/>
          <w:color w:val="auto"/>
          <w:sz w:val="24"/>
          <w:szCs w:val="24"/>
        </w:rPr>
      </w:pPr>
    </w:p>
    <w:p w:rsidR="0098746E" w:rsidRPr="0098746E" w:rsidRDefault="0098746E" w:rsidP="0098746E"/>
    <w:p w:rsidR="0098746E" w:rsidRPr="0098746E" w:rsidRDefault="0098746E" w:rsidP="0098746E">
      <w:pPr>
        <w:pStyle w:val="Heading1"/>
        <w:jc w:val="center"/>
        <w:rPr>
          <w:rFonts w:ascii="Times New Roman" w:eastAsia="MS Mincho" w:hAnsi="Times New Roman" w:cs="Times New Roman"/>
          <w:color w:val="auto"/>
          <w:sz w:val="24"/>
          <w:szCs w:val="24"/>
        </w:rPr>
      </w:pPr>
      <w:r w:rsidRPr="0098746E">
        <w:rPr>
          <w:rFonts w:ascii="Times New Roman" w:eastAsia="MS Mincho" w:hAnsi="Times New Roman" w:cs="Times New Roman"/>
          <w:color w:val="auto"/>
          <w:sz w:val="24"/>
          <w:szCs w:val="24"/>
        </w:rPr>
        <w:lastRenderedPageBreak/>
        <w:t>References</w:t>
      </w:r>
    </w:p>
    <w:p w:rsidR="00525DFA" w:rsidRDefault="00525DFA" w:rsidP="00525DFA">
      <w:pPr>
        <w:pStyle w:val="Reference"/>
        <w:rPr>
          <w:rFonts w:eastAsiaTheme="minorEastAsia"/>
          <w:color w:val="222222"/>
          <w:szCs w:val="21"/>
          <w:lang w:eastAsia="zh-CN"/>
        </w:rPr>
      </w:pPr>
      <w:r w:rsidRPr="0098746E">
        <w:rPr>
          <w:rFonts w:eastAsia="MS Mincho"/>
        </w:rPr>
        <w:t xml:space="preserve">1. </w:t>
      </w:r>
      <w:proofErr w:type="spellStart"/>
      <w:r w:rsidRPr="00751AC8">
        <w:rPr>
          <w:color w:val="222222"/>
          <w:szCs w:val="21"/>
        </w:rPr>
        <w:t>Buil</w:t>
      </w:r>
      <w:proofErr w:type="spellEnd"/>
      <w:r w:rsidRPr="00751AC8">
        <w:rPr>
          <w:rFonts w:hint="eastAsia"/>
          <w:color w:val="222222"/>
          <w:szCs w:val="21"/>
        </w:rPr>
        <w:t xml:space="preserve"> </w:t>
      </w:r>
      <w:r w:rsidRPr="00751AC8">
        <w:rPr>
          <w:color w:val="222222"/>
          <w:szCs w:val="21"/>
        </w:rPr>
        <w:t xml:space="preserve">I, </w:t>
      </w:r>
      <w:proofErr w:type="spellStart"/>
      <w:r w:rsidRPr="00751AC8">
        <w:rPr>
          <w:color w:val="222222"/>
          <w:szCs w:val="21"/>
        </w:rPr>
        <w:t>Martínez</w:t>
      </w:r>
      <w:proofErr w:type="spellEnd"/>
      <w:r w:rsidRPr="00751AC8">
        <w:rPr>
          <w:rFonts w:hint="eastAsia"/>
          <w:color w:val="222222"/>
          <w:szCs w:val="21"/>
        </w:rPr>
        <w:t xml:space="preserve"> </w:t>
      </w:r>
      <w:r w:rsidRPr="00751AC8">
        <w:rPr>
          <w:color w:val="222222"/>
          <w:szCs w:val="21"/>
        </w:rPr>
        <w:t xml:space="preserve">E, de </w:t>
      </w:r>
      <w:proofErr w:type="spellStart"/>
      <w:r w:rsidRPr="00751AC8">
        <w:rPr>
          <w:color w:val="222222"/>
          <w:szCs w:val="21"/>
        </w:rPr>
        <w:t>Chernatony</w:t>
      </w:r>
      <w:proofErr w:type="spellEnd"/>
      <w:r w:rsidRPr="00751AC8">
        <w:rPr>
          <w:rFonts w:hint="eastAsia"/>
          <w:color w:val="222222"/>
          <w:szCs w:val="21"/>
        </w:rPr>
        <w:t xml:space="preserve"> </w:t>
      </w:r>
      <w:r w:rsidRPr="00751AC8">
        <w:rPr>
          <w:color w:val="222222"/>
          <w:szCs w:val="21"/>
        </w:rPr>
        <w:t xml:space="preserve">L. </w:t>
      </w:r>
      <w:proofErr w:type="gramStart"/>
      <w:r w:rsidRPr="00751AC8">
        <w:rPr>
          <w:color w:val="222222"/>
          <w:szCs w:val="21"/>
        </w:rPr>
        <w:t>The influence of brand equity on consumer responses</w:t>
      </w:r>
      <w:r w:rsidRPr="00751AC8">
        <w:rPr>
          <w:rFonts w:eastAsiaTheme="minorEastAsia" w:cstheme="minorBidi"/>
          <w:szCs w:val="21"/>
        </w:rPr>
        <w:t xml:space="preserve"> [J]</w:t>
      </w:r>
      <w:r w:rsidRPr="00751AC8">
        <w:rPr>
          <w:color w:val="222222"/>
          <w:szCs w:val="21"/>
        </w:rPr>
        <w:t>.</w:t>
      </w:r>
      <w:proofErr w:type="gramEnd"/>
      <w:r w:rsidRPr="00751AC8">
        <w:rPr>
          <w:color w:val="222222"/>
          <w:szCs w:val="21"/>
        </w:rPr>
        <w:t xml:space="preserve"> </w:t>
      </w:r>
      <w:proofErr w:type="gramStart"/>
      <w:r w:rsidRPr="00751AC8">
        <w:rPr>
          <w:iCs/>
          <w:color w:val="222222"/>
          <w:szCs w:val="21"/>
        </w:rPr>
        <w:t>Journal of Consumer Marketing</w:t>
      </w:r>
      <w:r w:rsidRPr="00751AC8">
        <w:rPr>
          <w:color w:val="222222"/>
          <w:szCs w:val="21"/>
        </w:rPr>
        <w:t>, 2013</w:t>
      </w:r>
      <w:r w:rsidRPr="00751AC8">
        <w:rPr>
          <w:rFonts w:hint="eastAsia"/>
          <w:color w:val="222222"/>
          <w:szCs w:val="21"/>
        </w:rPr>
        <w:t xml:space="preserve">, </w:t>
      </w:r>
      <w:r w:rsidRPr="00751AC8">
        <w:rPr>
          <w:iCs/>
          <w:color w:val="222222"/>
          <w:szCs w:val="21"/>
        </w:rPr>
        <w:t>30</w:t>
      </w:r>
      <w:r w:rsidRPr="00751AC8">
        <w:rPr>
          <w:color w:val="222222"/>
          <w:szCs w:val="21"/>
        </w:rPr>
        <w:t xml:space="preserve">(1), </w:t>
      </w:r>
      <w:r w:rsidRPr="00751AC8">
        <w:rPr>
          <w:rFonts w:hint="eastAsia"/>
          <w:color w:val="222222"/>
          <w:szCs w:val="21"/>
        </w:rPr>
        <w:t>p.</w:t>
      </w:r>
      <w:r w:rsidRPr="00751AC8">
        <w:rPr>
          <w:color w:val="222222"/>
          <w:szCs w:val="21"/>
        </w:rPr>
        <w:t>62-74.</w:t>
      </w:r>
      <w:proofErr w:type="gramEnd"/>
    </w:p>
    <w:p w:rsidR="00525DFA" w:rsidRPr="00525DFA" w:rsidRDefault="00525DFA" w:rsidP="00525DFA">
      <w:pPr>
        <w:pStyle w:val="Reference"/>
        <w:rPr>
          <w:rFonts w:asciiTheme="minorEastAsia" w:eastAsiaTheme="minorEastAsia" w:hAnsiTheme="minorEastAsia"/>
          <w:lang w:eastAsia="zh-CN"/>
        </w:rPr>
      </w:pPr>
      <w:r w:rsidRPr="0098746E">
        <w:rPr>
          <w:rFonts w:eastAsia="MS Mincho"/>
        </w:rPr>
        <w:t xml:space="preserve">2. </w:t>
      </w:r>
      <w:proofErr w:type="spellStart"/>
      <w:r w:rsidRPr="000D2297">
        <w:rPr>
          <w:rFonts w:eastAsiaTheme="minorEastAsia"/>
          <w:szCs w:val="21"/>
        </w:rPr>
        <w:t>Cleeren</w:t>
      </w:r>
      <w:proofErr w:type="spellEnd"/>
      <w:r w:rsidRPr="000D2297">
        <w:rPr>
          <w:rFonts w:eastAsiaTheme="minorEastAsia"/>
          <w:szCs w:val="21"/>
        </w:rPr>
        <w:t xml:space="preserve"> K, </w:t>
      </w:r>
      <w:proofErr w:type="spellStart"/>
      <w:r w:rsidRPr="000D2297">
        <w:rPr>
          <w:rFonts w:eastAsiaTheme="minorEastAsia"/>
          <w:szCs w:val="21"/>
        </w:rPr>
        <w:t>Dekimpe</w:t>
      </w:r>
      <w:proofErr w:type="spellEnd"/>
      <w:r w:rsidRPr="000D2297">
        <w:rPr>
          <w:rFonts w:eastAsiaTheme="minorEastAsia"/>
          <w:szCs w:val="21"/>
        </w:rPr>
        <w:t xml:space="preserve"> M G, </w:t>
      </w:r>
      <w:proofErr w:type="spellStart"/>
      <w:r w:rsidRPr="000D2297">
        <w:rPr>
          <w:rFonts w:eastAsiaTheme="minorEastAsia"/>
          <w:szCs w:val="21"/>
        </w:rPr>
        <w:t>Helsen</w:t>
      </w:r>
      <w:proofErr w:type="spellEnd"/>
      <w:r w:rsidRPr="000D2297">
        <w:rPr>
          <w:rFonts w:eastAsiaTheme="minorEastAsia"/>
          <w:szCs w:val="21"/>
        </w:rPr>
        <w:t xml:space="preserve"> K. Weathering product-harm crises [J]. Journal of the Academy of Marketing Science, 2008, 36(2): p. 262-270.</w:t>
      </w:r>
    </w:p>
    <w:p w:rsidR="004C4C54" w:rsidRDefault="004C4C54">
      <w:pPr>
        <w:rPr>
          <w:rFonts w:eastAsiaTheme="minorEastAsia"/>
          <w:lang w:eastAsia="zh-CN"/>
        </w:rPr>
      </w:pPr>
    </w:p>
    <w:p w:rsidR="004C4C54" w:rsidRDefault="004C4C54">
      <w:pPr>
        <w:rPr>
          <w:rFonts w:eastAsiaTheme="minorEastAsia"/>
          <w:lang w:eastAsia="zh-CN"/>
        </w:rPr>
      </w:pPr>
    </w:p>
    <w:p w:rsidR="004C4C54" w:rsidRDefault="004C4C54">
      <w:pPr>
        <w:rPr>
          <w:rFonts w:eastAsiaTheme="minorEastAsia"/>
          <w:lang w:eastAsia="zh-CN"/>
        </w:rPr>
      </w:pPr>
    </w:p>
    <w:p w:rsidR="004C4C54" w:rsidRDefault="004C4C54">
      <w:pPr>
        <w:rPr>
          <w:rFonts w:eastAsiaTheme="minorEastAsia"/>
          <w:lang w:eastAsia="zh-CN"/>
        </w:rPr>
      </w:pPr>
    </w:p>
    <w:p w:rsidR="004C4C54" w:rsidRDefault="004C4C54">
      <w:pPr>
        <w:rPr>
          <w:rFonts w:eastAsiaTheme="minorEastAsia"/>
          <w:lang w:eastAsia="zh-CN"/>
        </w:rPr>
      </w:pPr>
    </w:p>
    <w:p w:rsidR="004C4C54" w:rsidRDefault="004C4C54">
      <w:pPr>
        <w:rPr>
          <w:rFonts w:eastAsiaTheme="minorEastAsia"/>
          <w:lang w:eastAsia="zh-CN"/>
        </w:rPr>
      </w:pPr>
    </w:p>
    <w:p w:rsidR="004C4C54" w:rsidRDefault="004C4C54">
      <w:pPr>
        <w:rPr>
          <w:rFonts w:eastAsiaTheme="minorEastAsia"/>
          <w:lang w:eastAsia="zh-CN"/>
        </w:rPr>
      </w:pPr>
    </w:p>
    <w:p w:rsidR="004C4C54" w:rsidRDefault="004C4C54">
      <w:pPr>
        <w:rPr>
          <w:rFonts w:eastAsiaTheme="minorEastAsia"/>
          <w:lang w:eastAsia="zh-CN"/>
        </w:rPr>
      </w:pPr>
    </w:p>
    <w:p w:rsidR="004C4C54" w:rsidRDefault="004C4C54">
      <w:pPr>
        <w:rPr>
          <w:rFonts w:eastAsiaTheme="minorEastAsia"/>
          <w:lang w:eastAsia="zh-CN"/>
        </w:rPr>
      </w:pPr>
    </w:p>
    <w:p w:rsidR="004C4C54" w:rsidRDefault="004C4C54">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98746E" w:rsidRDefault="0098746E">
      <w:pPr>
        <w:rPr>
          <w:rFonts w:eastAsiaTheme="minorEastAsia"/>
          <w:lang w:eastAsia="zh-CN"/>
        </w:rPr>
      </w:pPr>
    </w:p>
    <w:p w:rsidR="00525DFA" w:rsidRDefault="00525DFA">
      <w:pPr>
        <w:rPr>
          <w:rFonts w:eastAsiaTheme="minorEastAsia"/>
          <w:lang w:eastAsia="zh-CN"/>
        </w:rPr>
      </w:pPr>
    </w:p>
    <w:p w:rsidR="00525DFA" w:rsidRDefault="00525DFA">
      <w:pPr>
        <w:rPr>
          <w:rFonts w:eastAsiaTheme="minorEastAsia"/>
          <w:lang w:eastAsia="zh-CN"/>
        </w:rPr>
      </w:pPr>
    </w:p>
    <w:p w:rsidR="00525DFA" w:rsidRDefault="00525DFA">
      <w:pPr>
        <w:rPr>
          <w:rFonts w:eastAsiaTheme="minorEastAsia"/>
          <w:lang w:eastAsia="zh-CN"/>
        </w:rPr>
      </w:pPr>
    </w:p>
    <w:p w:rsidR="00525DFA" w:rsidRDefault="00525DFA">
      <w:pPr>
        <w:rPr>
          <w:rFonts w:eastAsiaTheme="minorEastAsia"/>
          <w:lang w:eastAsia="zh-CN"/>
        </w:rPr>
      </w:pPr>
    </w:p>
    <w:p w:rsidR="00525DFA" w:rsidRDefault="00525DFA">
      <w:pPr>
        <w:rPr>
          <w:rFonts w:eastAsiaTheme="minorEastAsia"/>
          <w:lang w:eastAsia="zh-CN"/>
        </w:rPr>
      </w:pPr>
    </w:p>
    <w:p w:rsidR="00525DFA" w:rsidRDefault="00525DFA">
      <w:pPr>
        <w:rPr>
          <w:rFonts w:eastAsiaTheme="minorEastAsia"/>
          <w:lang w:eastAsia="zh-CN"/>
        </w:rPr>
      </w:pPr>
    </w:p>
    <w:p w:rsidR="00525DFA" w:rsidRDefault="00525DFA">
      <w:pPr>
        <w:rPr>
          <w:rFonts w:eastAsiaTheme="minorEastAsia"/>
          <w:lang w:eastAsia="zh-CN"/>
        </w:rPr>
      </w:pPr>
    </w:p>
    <w:p w:rsidR="00525DFA" w:rsidRPr="004C4C54" w:rsidRDefault="00525DFA">
      <w:pPr>
        <w:rPr>
          <w:rFonts w:eastAsiaTheme="minorEastAsia"/>
          <w:lang w:eastAsia="zh-CN"/>
        </w:rPr>
      </w:pPr>
    </w:p>
    <w:p w:rsidR="009A5445" w:rsidRDefault="009A5445"/>
    <w:p w:rsidR="009A5445" w:rsidRDefault="009A5445"/>
    <w:p w:rsidR="009A5445" w:rsidRPr="004C4C54" w:rsidRDefault="009A5445" w:rsidP="004C4C54">
      <w:pPr>
        <w:jc w:val="center"/>
        <w:rPr>
          <w:rFonts w:asciiTheme="majorEastAsia" w:eastAsiaTheme="majorEastAsia" w:hAnsiTheme="majorEastAsia"/>
          <w:b/>
          <w:bCs/>
          <w:sz w:val="32"/>
          <w:szCs w:val="32"/>
          <w:lang w:eastAsia="zh-HK"/>
        </w:rPr>
      </w:pPr>
    </w:p>
    <w:p w:rsidR="004C4C54" w:rsidRPr="004C4C54" w:rsidRDefault="00E03587" w:rsidP="004C4C54">
      <w:pPr>
        <w:jc w:val="center"/>
        <w:rPr>
          <w:rFonts w:asciiTheme="majorEastAsia" w:eastAsiaTheme="majorEastAsia" w:hAnsiTheme="majorEastAsia"/>
          <w:b/>
          <w:bCs/>
          <w:sz w:val="32"/>
          <w:szCs w:val="32"/>
          <w:lang w:eastAsia="zh-CN"/>
        </w:rPr>
      </w:pPr>
      <w:r w:rsidRPr="00E03587">
        <w:rPr>
          <w:rFonts w:asciiTheme="majorEastAsia" w:eastAsiaTheme="majorEastAsia" w:hAnsiTheme="majorEastAsia"/>
          <w:b/>
          <w:bCs/>
          <w:sz w:val="32"/>
          <w:szCs w:val="32"/>
          <w:lang w:eastAsia="zh-HK"/>
        </w:rPr>
        <w:t>2015</w:t>
      </w:r>
      <w:r w:rsidRPr="00E03587">
        <w:rPr>
          <w:rFonts w:asciiTheme="majorEastAsia" w:eastAsiaTheme="majorEastAsia" w:hAnsiTheme="majorEastAsia" w:hint="eastAsia"/>
          <w:b/>
          <w:bCs/>
          <w:sz w:val="32"/>
          <w:szCs w:val="32"/>
          <w:lang w:eastAsia="zh-HK"/>
        </w:rPr>
        <w:t>全球商业研究会议</w:t>
      </w:r>
      <w:r w:rsidR="004C4C54">
        <w:rPr>
          <w:rFonts w:asciiTheme="majorEastAsia" w:eastAsiaTheme="majorEastAsia" w:hAnsiTheme="majorEastAsia" w:hint="eastAsia"/>
          <w:b/>
          <w:bCs/>
          <w:sz w:val="32"/>
          <w:szCs w:val="32"/>
          <w:lang w:eastAsia="zh-CN"/>
        </w:rPr>
        <w:t>（16字</w:t>
      </w:r>
      <w:r w:rsidR="004C4C54" w:rsidRPr="004C4C54">
        <w:rPr>
          <w:rFonts w:asciiTheme="majorEastAsia" w:eastAsiaTheme="majorEastAsia" w:hAnsiTheme="majorEastAsia" w:hint="eastAsia"/>
          <w:b/>
          <w:bCs/>
          <w:sz w:val="32"/>
          <w:szCs w:val="32"/>
          <w:lang w:eastAsia="zh-CN"/>
        </w:rPr>
        <w:t>中文：宋体</w:t>
      </w:r>
    </w:p>
    <w:p w:rsidR="009A5445" w:rsidRPr="004C4C54" w:rsidRDefault="004C4C54" w:rsidP="004C4C54">
      <w:pPr>
        <w:jc w:val="center"/>
        <w:rPr>
          <w:rFonts w:asciiTheme="majorEastAsia" w:eastAsiaTheme="majorEastAsia" w:hAnsiTheme="majorEastAsia"/>
          <w:b/>
          <w:bCs/>
          <w:sz w:val="32"/>
          <w:szCs w:val="32"/>
          <w:lang w:eastAsia="zh-CN"/>
        </w:rPr>
      </w:pPr>
      <w:r w:rsidRPr="004C4C54">
        <w:rPr>
          <w:rFonts w:asciiTheme="majorEastAsia" w:eastAsiaTheme="majorEastAsia" w:hAnsiTheme="majorEastAsia" w:hint="eastAsia"/>
          <w:b/>
          <w:bCs/>
          <w:sz w:val="32"/>
          <w:szCs w:val="32"/>
          <w:lang w:eastAsia="zh-CN"/>
        </w:rPr>
        <w:t>加粗居中）</w:t>
      </w:r>
      <w:r w:rsidRPr="004C4C54">
        <w:rPr>
          <w:rFonts w:asciiTheme="majorEastAsia" w:eastAsiaTheme="majorEastAsia" w:hAnsiTheme="majorEastAsia"/>
          <w:b/>
          <w:bCs/>
          <w:sz w:val="32"/>
          <w:szCs w:val="32"/>
          <w:lang w:eastAsia="zh-CN"/>
        </w:rPr>
        <w:cr/>
      </w:r>
    </w:p>
    <w:p w:rsidR="009A5445" w:rsidRPr="004C4C54" w:rsidRDefault="009A5445">
      <w:pPr>
        <w:rPr>
          <w:rFonts w:ascii="Times New Roman" w:hAnsi="Times New Roman"/>
          <w:lang w:eastAsia="zh-CN"/>
        </w:rPr>
      </w:pPr>
    </w:p>
    <w:p w:rsidR="004C4C54" w:rsidRPr="004C4C54" w:rsidRDefault="004C4C54" w:rsidP="004C4C54">
      <w:pPr>
        <w:jc w:val="center"/>
        <w:rPr>
          <w:rFonts w:ascii="Times New Roman" w:eastAsiaTheme="minorEastAsia" w:hAnsi="Times New Roman"/>
          <w:i/>
          <w:lang w:eastAsia="zh-CN"/>
        </w:rPr>
      </w:pPr>
      <w:r w:rsidRPr="004C4C54">
        <w:rPr>
          <w:rFonts w:ascii="Times New Roman" w:eastAsiaTheme="minorEastAsia" w:hAnsi="Times New Roman"/>
          <w:i/>
          <w:lang w:eastAsia="zh-CN"/>
        </w:rPr>
        <w:t>作者</w:t>
      </w:r>
      <w:r w:rsidRPr="004C4C54">
        <w:rPr>
          <w:rFonts w:ascii="Times New Roman" w:eastAsiaTheme="minorEastAsia" w:hAnsi="Times New Roman"/>
          <w:i/>
          <w:lang w:eastAsia="zh-CN"/>
        </w:rPr>
        <w:t>1</w:t>
      </w:r>
      <w:r>
        <w:rPr>
          <w:rFonts w:ascii="Times New Roman" w:eastAsiaTheme="minorEastAsia" w:hAnsi="Times New Roman" w:hint="eastAsia"/>
          <w:i/>
          <w:lang w:eastAsia="zh-CN"/>
        </w:rPr>
        <w:t xml:space="preserve"> </w:t>
      </w:r>
    </w:p>
    <w:p w:rsidR="004C4C54" w:rsidRPr="004C4C54" w:rsidRDefault="004C4C54" w:rsidP="004C4C54">
      <w:pPr>
        <w:jc w:val="center"/>
        <w:rPr>
          <w:rFonts w:ascii="Times New Roman" w:eastAsiaTheme="minorEastAsia" w:hAnsi="Times New Roman"/>
          <w:i/>
          <w:lang w:eastAsia="zh-CN"/>
        </w:rPr>
      </w:pPr>
      <w:r w:rsidRPr="004C4C54">
        <w:rPr>
          <w:rFonts w:ascii="Times New Roman" w:eastAsiaTheme="minorEastAsia" w:hAnsi="Times New Roman"/>
          <w:i/>
          <w:lang w:eastAsia="zh-CN"/>
        </w:rPr>
        <w:t>单位</w:t>
      </w:r>
      <w:r w:rsidRPr="004C4C54">
        <w:rPr>
          <w:rFonts w:ascii="Times New Roman" w:eastAsiaTheme="minorEastAsia" w:hAnsi="Times New Roman"/>
          <w:i/>
          <w:lang w:eastAsia="zh-CN"/>
        </w:rPr>
        <w:t>1. XXX</w:t>
      </w:r>
      <w:r w:rsidRPr="004C4C54">
        <w:rPr>
          <w:rFonts w:ascii="Times New Roman" w:eastAsiaTheme="minorEastAsia" w:hAnsi="Times New Roman"/>
          <w:i/>
          <w:lang w:eastAsia="zh-CN"/>
        </w:rPr>
        <w:t>，所在城市</w:t>
      </w:r>
    </w:p>
    <w:p w:rsidR="004C4C54" w:rsidRDefault="004C4C54" w:rsidP="004C4C54">
      <w:pPr>
        <w:jc w:val="center"/>
        <w:rPr>
          <w:rFonts w:ascii="Times New Roman" w:eastAsiaTheme="minorEastAsia" w:hAnsi="Times New Roman"/>
          <w:i/>
          <w:lang w:eastAsia="zh-CN"/>
        </w:rPr>
      </w:pPr>
      <w:r w:rsidRPr="004C4C54">
        <w:rPr>
          <w:rFonts w:ascii="Times New Roman" w:eastAsiaTheme="minorEastAsia" w:hAnsi="Times New Roman"/>
          <w:i/>
          <w:lang w:eastAsia="zh-CN"/>
        </w:rPr>
        <w:t>*</w:t>
      </w:r>
      <w:r w:rsidRPr="004C4C54">
        <w:rPr>
          <w:rFonts w:ascii="Times New Roman" w:eastAsiaTheme="minorEastAsia" w:hAnsi="Times New Roman"/>
          <w:i/>
          <w:lang w:eastAsia="zh-CN"/>
        </w:rPr>
        <w:t>通讯作者</w:t>
      </w:r>
      <w:r w:rsidRPr="004C4C54">
        <w:rPr>
          <w:rFonts w:ascii="Times New Roman" w:eastAsiaTheme="minorEastAsia" w:hAnsi="Times New Roman"/>
          <w:i/>
          <w:lang w:eastAsia="zh-CN"/>
        </w:rPr>
        <w:t>Email</w:t>
      </w:r>
      <w:r w:rsidRPr="004C4C54">
        <w:rPr>
          <w:rFonts w:ascii="Times New Roman" w:eastAsiaTheme="minorEastAsia" w:hAnsi="Times New Roman"/>
          <w:i/>
          <w:lang w:eastAsia="zh-CN"/>
        </w:rPr>
        <w:t>：</w:t>
      </w:r>
      <w:r w:rsidRPr="004C4C54">
        <w:rPr>
          <w:rFonts w:ascii="Times New Roman" w:eastAsiaTheme="minorEastAsia" w:hAnsi="Times New Roman"/>
          <w:i/>
          <w:lang w:eastAsia="zh-CN"/>
        </w:rPr>
        <w:t>cscb@sibs.ac.cn</w:t>
      </w:r>
      <w:r w:rsidRPr="004C4C54">
        <w:rPr>
          <w:rFonts w:ascii="Times New Roman" w:eastAsiaTheme="minorEastAsia" w:hAnsi="Times New Roman"/>
          <w:i/>
          <w:lang w:eastAsia="zh-CN"/>
        </w:rPr>
        <w:cr/>
      </w:r>
      <w:r w:rsidRPr="004C4C54">
        <w:rPr>
          <w:rFonts w:ascii="Times New Roman" w:eastAsiaTheme="minorEastAsia" w:hAnsi="Times New Roman"/>
          <w:i/>
          <w:lang w:eastAsia="zh-CN"/>
        </w:rPr>
        <w:t>（小四号字，宋体</w:t>
      </w:r>
      <w:r>
        <w:rPr>
          <w:rFonts w:ascii="Times New Roman" w:eastAsiaTheme="minorEastAsia" w:hAnsi="Times New Roman" w:hint="eastAsia"/>
          <w:i/>
          <w:lang w:eastAsia="zh-CN"/>
        </w:rPr>
        <w:t>，斜体</w:t>
      </w:r>
      <w:r w:rsidRPr="004C4C54">
        <w:rPr>
          <w:rFonts w:ascii="Times New Roman" w:eastAsiaTheme="minorEastAsia" w:hAnsi="Times New Roman"/>
          <w:i/>
          <w:lang w:eastAsia="zh-CN"/>
        </w:rPr>
        <w:t>）</w:t>
      </w:r>
    </w:p>
    <w:p w:rsidR="004C4C54" w:rsidRDefault="004C4C54" w:rsidP="004C4C54">
      <w:pPr>
        <w:jc w:val="center"/>
        <w:rPr>
          <w:rFonts w:ascii="Times New Roman" w:eastAsiaTheme="minorEastAsia" w:hAnsi="Times New Roman"/>
          <w:b/>
          <w:lang w:eastAsia="zh-CN"/>
        </w:rPr>
      </w:pPr>
    </w:p>
    <w:p w:rsidR="004C4C54" w:rsidRDefault="004C4C54" w:rsidP="00525DFA">
      <w:pPr>
        <w:rPr>
          <w:rFonts w:ascii="Times New Roman" w:eastAsiaTheme="minorEastAsia" w:hAnsi="Times New Roman"/>
          <w:b/>
          <w:lang w:eastAsia="zh-CN"/>
        </w:rPr>
      </w:pPr>
    </w:p>
    <w:p w:rsidR="004C4C54" w:rsidRPr="004D7000" w:rsidRDefault="004C4C54" w:rsidP="00525DFA">
      <w:pPr>
        <w:jc w:val="center"/>
        <w:rPr>
          <w:rFonts w:ascii="Times New Roman" w:eastAsiaTheme="minorEastAsia" w:hAnsi="Times New Roman"/>
          <w:b/>
          <w:lang w:eastAsia="zh-CN"/>
        </w:rPr>
      </w:pPr>
      <w:r w:rsidRPr="004C4C54">
        <w:rPr>
          <w:rFonts w:ascii="Times New Roman" w:eastAsiaTheme="minorEastAsia" w:hAnsi="Times New Roman" w:hint="eastAsia"/>
          <w:b/>
          <w:lang w:eastAsia="zh-CN"/>
        </w:rPr>
        <w:t>摘要</w:t>
      </w:r>
    </w:p>
    <w:p w:rsidR="004C4C54" w:rsidRPr="004C4C54" w:rsidRDefault="00E03587" w:rsidP="00525DFA">
      <w:pPr>
        <w:ind w:firstLineChars="200" w:firstLine="480"/>
        <w:jc w:val="both"/>
        <w:rPr>
          <w:rFonts w:ascii="Times New Roman" w:eastAsiaTheme="minorEastAsia" w:hAnsi="Times New Roman"/>
          <w:szCs w:val="24"/>
          <w:shd w:val="clear" w:color="auto" w:fill="FFFFFF"/>
          <w:lang w:eastAsia="zh-CN"/>
        </w:rPr>
      </w:pPr>
      <w:r w:rsidRPr="00E03587">
        <w:rPr>
          <w:rFonts w:asciiTheme="minorEastAsia" w:eastAsiaTheme="minorEastAsia" w:hAnsiTheme="minorEastAsia" w:cs="Arial" w:hint="eastAsia"/>
          <w:szCs w:val="24"/>
          <w:shd w:val="clear" w:color="auto" w:fill="FFFFFF"/>
          <w:lang w:eastAsia="zh-CN"/>
        </w:rPr>
        <w:t>。本次会议是由香港浸会大学和亚洲商业协会主办。会议主题是“经营管理在全球商业中的角色</w:t>
      </w:r>
      <w:r w:rsidRPr="00E03587">
        <w:rPr>
          <w:rFonts w:asciiTheme="minorEastAsia" w:eastAsiaTheme="minorEastAsia" w:hAnsiTheme="minorEastAsia" w:cs="Arial"/>
          <w:szCs w:val="24"/>
          <w:shd w:val="clear" w:color="auto" w:fill="FFFFFF"/>
          <w:lang w:eastAsia="zh-CN"/>
        </w:rPr>
        <w:t>”.</w:t>
      </w:r>
      <w:r w:rsidRPr="00E03587">
        <w:rPr>
          <w:rFonts w:asciiTheme="minorEastAsia" w:eastAsiaTheme="minorEastAsia" w:hAnsiTheme="minorEastAsia" w:cs="Arial" w:hint="eastAsia"/>
          <w:szCs w:val="24"/>
          <w:shd w:val="clear" w:color="auto" w:fill="FFFFFF"/>
          <w:lang w:eastAsia="zh-CN"/>
        </w:rPr>
        <w:t>世界各地的学者及业界人士将应邀分享与讨论全球商业研究的最新进展。会议包括</w:t>
      </w:r>
      <w:r w:rsidRPr="00E03587">
        <w:rPr>
          <w:rFonts w:asciiTheme="minorEastAsia" w:eastAsiaTheme="minorEastAsia" w:hAnsiTheme="minorEastAsia" w:cs="Arial"/>
          <w:szCs w:val="24"/>
          <w:shd w:val="clear" w:color="auto" w:fill="FFFFFF"/>
          <w:lang w:eastAsia="zh-CN"/>
        </w:rPr>
        <w:t>DBA</w:t>
      </w:r>
      <w:r w:rsidRPr="00E03587">
        <w:rPr>
          <w:rFonts w:asciiTheme="minorEastAsia" w:eastAsiaTheme="minorEastAsia" w:hAnsiTheme="minorEastAsia" w:cs="Arial" w:hint="eastAsia"/>
          <w:szCs w:val="24"/>
          <w:shd w:val="clear" w:color="auto" w:fill="FFFFFF"/>
          <w:lang w:eastAsia="zh-CN"/>
        </w:rPr>
        <w:t>论坛、论文交流、主旨演讲等专题。此次会议旨在促进学界、业界人士在各方面的交流。欢迎各界人士报名参加。</w:t>
      </w:r>
      <w:r w:rsidR="004C4C54" w:rsidRPr="004C4C54">
        <w:rPr>
          <w:rFonts w:asciiTheme="minorEastAsia" w:eastAsiaTheme="minorEastAsia" w:hAnsiTheme="minorEastAsia" w:hint="eastAsia"/>
          <w:szCs w:val="24"/>
          <w:lang w:eastAsia="zh-CN"/>
        </w:rPr>
        <w:t>（摘要正文；12号字体；中文</w:t>
      </w:r>
      <w:r w:rsidR="004C4C54" w:rsidRPr="004C4C54">
        <w:rPr>
          <w:rFonts w:ascii="Times New Roman" w:eastAsiaTheme="minorEastAsia" w:hAnsi="Times New Roman"/>
          <w:szCs w:val="24"/>
          <w:lang w:eastAsia="zh-CN"/>
        </w:rPr>
        <w:t>，单</w:t>
      </w:r>
      <w:proofErr w:type="gramStart"/>
      <w:r w:rsidR="004C4C54" w:rsidRPr="004C4C54">
        <w:rPr>
          <w:rFonts w:ascii="Times New Roman" w:eastAsiaTheme="minorEastAsia" w:hAnsi="Times New Roman"/>
          <w:szCs w:val="24"/>
          <w:lang w:eastAsia="zh-CN"/>
        </w:rPr>
        <w:t>倍</w:t>
      </w:r>
      <w:proofErr w:type="gramEnd"/>
      <w:r w:rsidR="004C4C54" w:rsidRPr="004C4C54">
        <w:rPr>
          <w:rFonts w:ascii="Times New Roman" w:eastAsiaTheme="minorEastAsia" w:hAnsi="Times New Roman"/>
          <w:szCs w:val="24"/>
          <w:lang w:eastAsia="zh-CN"/>
        </w:rPr>
        <w:t>行距）</w:t>
      </w:r>
    </w:p>
    <w:p w:rsidR="004C4C54" w:rsidRPr="004C4C54" w:rsidRDefault="004C4C54" w:rsidP="00525DFA">
      <w:pPr>
        <w:ind w:firstLineChars="200" w:firstLine="480"/>
        <w:jc w:val="both"/>
        <w:rPr>
          <w:rFonts w:ascii="Times New Roman" w:eastAsiaTheme="minorEastAsia" w:hAnsi="Times New Roman"/>
          <w:lang w:eastAsia="zh-CN"/>
        </w:rPr>
      </w:pPr>
    </w:p>
    <w:p w:rsidR="004C4C54" w:rsidRPr="004C4C54" w:rsidRDefault="004C4C54" w:rsidP="00525DFA">
      <w:pPr>
        <w:ind w:firstLineChars="200" w:firstLine="482"/>
        <w:jc w:val="both"/>
        <w:rPr>
          <w:rFonts w:asciiTheme="minorEastAsia" w:eastAsiaTheme="minorEastAsia" w:hAnsiTheme="minorEastAsia"/>
          <w:lang w:eastAsia="zh-CN"/>
        </w:rPr>
      </w:pPr>
      <w:r w:rsidRPr="004C4C54">
        <w:rPr>
          <w:rFonts w:ascii="Times New Roman" w:eastAsiaTheme="minorEastAsia" w:hAnsi="Times New Roman"/>
          <w:b/>
          <w:lang w:eastAsia="zh-CN"/>
        </w:rPr>
        <w:t xml:space="preserve">    </w:t>
      </w:r>
      <w:r w:rsidRPr="004C4C54">
        <w:rPr>
          <w:rFonts w:ascii="Times New Roman" w:eastAsiaTheme="minorEastAsia" w:hAnsi="Times New Roman"/>
          <w:b/>
          <w:lang w:eastAsia="zh-CN"/>
        </w:rPr>
        <w:t>关键词</w:t>
      </w:r>
      <w:r w:rsidRPr="004C4C54">
        <w:rPr>
          <w:rFonts w:ascii="Times New Roman" w:eastAsiaTheme="minorEastAsia" w:hAnsi="Times New Roman"/>
          <w:lang w:eastAsia="zh-CN"/>
        </w:rPr>
        <w:t>：</w:t>
      </w:r>
      <w:r w:rsidR="00E03587">
        <w:rPr>
          <w:rFonts w:ascii="Times New Roman" w:eastAsiaTheme="minorEastAsia" w:hAnsi="Times New Roman"/>
          <w:lang w:eastAsia="zh-CN"/>
        </w:rPr>
        <w:t>GBRC</w:t>
      </w:r>
      <w:r w:rsidRPr="004C4C54">
        <w:rPr>
          <w:rFonts w:ascii="Times New Roman" w:eastAsiaTheme="minorEastAsia" w:hAnsi="Times New Roman"/>
          <w:lang w:eastAsia="zh-CN"/>
        </w:rPr>
        <w:t>；</w:t>
      </w:r>
      <w:r w:rsidR="00E03587">
        <w:rPr>
          <w:rFonts w:ascii="Times New Roman" w:eastAsiaTheme="minorEastAsia" w:hAnsi="Times New Roman" w:hint="eastAsia"/>
          <w:lang w:eastAsia="zh-CN"/>
        </w:rPr>
        <w:t>商业研究</w:t>
      </w:r>
      <w:r w:rsidRPr="004C4C54">
        <w:rPr>
          <w:rFonts w:ascii="Times New Roman" w:eastAsiaTheme="minorEastAsia" w:hAnsi="Times New Roman"/>
          <w:lang w:eastAsia="zh-CN"/>
        </w:rPr>
        <w:t>；学术</w:t>
      </w:r>
      <w:r w:rsidR="00E03587">
        <w:rPr>
          <w:rFonts w:ascii="Times New Roman" w:eastAsiaTheme="minorEastAsia" w:hAnsi="Times New Roman" w:hint="eastAsia"/>
          <w:lang w:eastAsia="zh-CN"/>
        </w:rPr>
        <w:t>会议</w:t>
      </w:r>
      <w:r w:rsidRPr="004C4C54">
        <w:rPr>
          <w:rFonts w:asciiTheme="minorEastAsia" w:eastAsiaTheme="minorEastAsia" w:hAnsiTheme="minorEastAsia" w:hint="eastAsia"/>
          <w:lang w:eastAsia="zh-CN"/>
        </w:rPr>
        <w:t>……</w:t>
      </w:r>
    </w:p>
    <w:p w:rsidR="009A5445" w:rsidRPr="004C4C54" w:rsidRDefault="004C4C54" w:rsidP="00525DFA">
      <w:pPr>
        <w:ind w:firstLineChars="200" w:firstLine="480"/>
        <w:jc w:val="both"/>
        <w:rPr>
          <w:rFonts w:asciiTheme="minorEastAsia" w:eastAsiaTheme="minorEastAsia" w:hAnsiTheme="minorEastAsia"/>
          <w:lang w:eastAsia="zh-CN"/>
        </w:rPr>
      </w:pPr>
      <w:r w:rsidRPr="004C4C54">
        <w:rPr>
          <w:rFonts w:asciiTheme="minorEastAsia" w:eastAsiaTheme="minorEastAsia" w:hAnsiTheme="minorEastAsia" w:hint="eastAsia"/>
          <w:lang w:eastAsia="zh-CN"/>
        </w:rPr>
        <w:t xml:space="preserve"> </w:t>
      </w:r>
    </w:p>
    <w:p w:rsidR="00525DFA" w:rsidRPr="00D61B28" w:rsidRDefault="008D3AE7" w:rsidP="008D3AE7">
      <w:pPr>
        <w:pStyle w:val="Firstparagraph"/>
        <w:ind w:firstLineChars="200" w:firstLine="480"/>
        <w:rPr>
          <w:rFonts w:asciiTheme="minorEastAsia" w:eastAsiaTheme="minorEastAsia" w:hAnsiTheme="minorEastAsia"/>
          <w:sz w:val="24"/>
          <w:lang w:val="en-US" w:eastAsia="zh-CN"/>
        </w:rPr>
      </w:pPr>
      <w:r>
        <w:rPr>
          <w:rFonts w:asciiTheme="minorEastAsia" w:eastAsiaTheme="minorEastAsia" w:hAnsiTheme="minorEastAsia"/>
          <w:sz w:val="24"/>
          <w:lang w:val="en-US" w:eastAsia="zh-CN"/>
        </w:rPr>
        <w:t xml:space="preserve">1. </w:t>
      </w:r>
      <w:r w:rsidR="00D61B28">
        <w:rPr>
          <w:rFonts w:asciiTheme="minorEastAsia" w:eastAsiaTheme="minorEastAsia" w:hAnsiTheme="minorEastAsia" w:hint="eastAsia"/>
          <w:b/>
          <w:sz w:val="24"/>
          <w:lang w:eastAsia="zh-CN"/>
        </w:rPr>
        <w:t>引言</w:t>
      </w:r>
    </w:p>
    <w:p w:rsidR="009A5445" w:rsidRPr="008D3AE7" w:rsidRDefault="00525DFA" w:rsidP="008D3AE7">
      <w:pPr>
        <w:pStyle w:val="Firstparagraph"/>
        <w:ind w:firstLineChars="200" w:firstLine="480"/>
        <w:rPr>
          <w:rFonts w:asciiTheme="minorEastAsia" w:eastAsiaTheme="minorEastAsia" w:hAnsiTheme="minorEastAsia"/>
          <w:sz w:val="24"/>
          <w:lang w:eastAsia="zh-CN"/>
        </w:rPr>
      </w:pPr>
      <w:r w:rsidRPr="00525DFA">
        <w:rPr>
          <w:rFonts w:asciiTheme="minorEastAsia" w:eastAsiaTheme="minorEastAsia" w:hAnsiTheme="minorEastAsia"/>
          <w:sz w:val="24"/>
          <w:lang w:eastAsia="zh-CN"/>
        </w:rPr>
        <w:t xml:space="preserve"> 1.</w:t>
      </w:r>
      <w:r w:rsidR="008D3AE7">
        <w:rPr>
          <w:rFonts w:asciiTheme="minorEastAsia" w:eastAsiaTheme="minorEastAsia" w:hAnsiTheme="minorEastAsia"/>
          <w:sz w:val="24"/>
          <w:lang w:eastAsia="zh-CN"/>
        </w:rPr>
        <w:t>1</w:t>
      </w:r>
      <w:r w:rsidRPr="00525DFA">
        <w:rPr>
          <w:rFonts w:asciiTheme="minorEastAsia" w:eastAsiaTheme="minorEastAsia" w:hAnsiTheme="minorEastAsia"/>
          <w:sz w:val="24"/>
          <w:lang w:eastAsia="zh-CN"/>
        </w:rPr>
        <w:t xml:space="preserve"> ××××  </w:t>
      </w:r>
    </w:p>
    <w:p w:rsidR="008D3AE7" w:rsidRPr="008D3AE7" w:rsidRDefault="008D3AE7" w:rsidP="008D3AE7">
      <w:pPr>
        <w:pStyle w:val="Firstparagraph"/>
        <w:ind w:firstLineChars="200" w:firstLine="480"/>
        <w:rPr>
          <w:rFonts w:asciiTheme="minorEastAsia" w:eastAsiaTheme="minorEastAsia" w:hAnsiTheme="minorEastAsia"/>
          <w:sz w:val="24"/>
          <w:lang w:val="en-US" w:eastAsia="zh-CN"/>
        </w:rPr>
      </w:pPr>
      <w:r>
        <w:rPr>
          <w:rFonts w:asciiTheme="minorEastAsia" w:eastAsiaTheme="minorEastAsia" w:hAnsiTheme="minorEastAsia"/>
          <w:sz w:val="24"/>
          <w:lang w:val="en-US" w:eastAsia="zh-CN"/>
        </w:rPr>
        <w:t xml:space="preserve">2. </w:t>
      </w:r>
      <w:r>
        <w:rPr>
          <w:rFonts w:asciiTheme="minorEastAsia" w:eastAsiaTheme="minorEastAsia" w:hAnsiTheme="minorEastAsia" w:hint="eastAsia"/>
          <w:b/>
          <w:sz w:val="24"/>
          <w:lang w:eastAsia="zh-CN"/>
        </w:rPr>
        <w:t>研究方法</w:t>
      </w:r>
    </w:p>
    <w:p w:rsidR="00525DFA" w:rsidRDefault="00525DFA">
      <w:pPr>
        <w:rPr>
          <w:rFonts w:asciiTheme="minorEastAsia" w:eastAsiaTheme="minorEastAsia" w:hAnsiTheme="minorEastAsia"/>
          <w:lang w:val="en-GB" w:eastAsia="zh-CN"/>
        </w:rPr>
      </w:pPr>
    </w:p>
    <w:p w:rsidR="008D3AE7" w:rsidRDefault="008D3AE7">
      <w:pPr>
        <w:rPr>
          <w:rFonts w:asciiTheme="minorEastAsia" w:eastAsiaTheme="minorEastAsia" w:hAnsiTheme="minorEastAsia"/>
          <w:lang w:val="en-GB" w:eastAsia="zh-CN"/>
        </w:rPr>
      </w:pPr>
    </w:p>
    <w:p w:rsidR="008D3AE7" w:rsidRDefault="008D3AE7">
      <w:pPr>
        <w:rPr>
          <w:rFonts w:asciiTheme="minorEastAsia" w:eastAsiaTheme="minorEastAsia" w:hAnsiTheme="minorEastAsia"/>
          <w:lang w:val="en-GB" w:eastAsia="zh-CN"/>
        </w:rPr>
      </w:pPr>
    </w:p>
    <w:p w:rsidR="008D3AE7" w:rsidRDefault="008D3AE7">
      <w:pPr>
        <w:rPr>
          <w:rFonts w:asciiTheme="minorEastAsia" w:eastAsiaTheme="minorEastAsia" w:hAnsiTheme="minorEastAsia"/>
          <w:lang w:val="en-GB" w:eastAsia="zh-CN"/>
        </w:rPr>
      </w:pPr>
    </w:p>
    <w:p w:rsidR="008D3AE7" w:rsidRDefault="008D3AE7">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pPr>
        <w:rPr>
          <w:rFonts w:asciiTheme="minorEastAsia" w:eastAsiaTheme="minorEastAsia" w:hAnsiTheme="minorEastAsia"/>
          <w:lang w:val="en-GB" w:eastAsia="zh-CN"/>
        </w:rPr>
      </w:pPr>
    </w:p>
    <w:p w:rsidR="00525DFA" w:rsidRDefault="00525DFA" w:rsidP="008D3AE7">
      <w:pPr>
        <w:jc w:val="center"/>
        <w:rPr>
          <w:rFonts w:asciiTheme="minorEastAsia" w:eastAsiaTheme="minorEastAsia" w:hAnsiTheme="minorEastAsia" w:hint="eastAsia"/>
          <w:b/>
          <w:lang w:val="en-GB" w:eastAsia="zh-CN"/>
        </w:rPr>
      </w:pPr>
    </w:p>
    <w:p w:rsidR="00E03587" w:rsidRPr="008D3AE7" w:rsidRDefault="00E03587" w:rsidP="008D3AE7">
      <w:pPr>
        <w:jc w:val="center"/>
        <w:rPr>
          <w:rFonts w:asciiTheme="minorEastAsia" w:eastAsiaTheme="minorEastAsia" w:hAnsiTheme="minorEastAsia"/>
          <w:b/>
          <w:lang w:val="en-GB" w:eastAsia="zh-CN"/>
        </w:rPr>
      </w:pPr>
      <w:bookmarkStart w:id="0" w:name="_GoBack"/>
      <w:bookmarkEnd w:id="0"/>
    </w:p>
    <w:p w:rsidR="00525DFA" w:rsidRPr="008D3AE7" w:rsidRDefault="00525DFA" w:rsidP="008D3AE7">
      <w:pPr>
        <w:widowControl/>
        <w:jc w:val="center"/>
        <w:rPr>
          <w:rFonts w:asciiTheme="minorEastAsia" w:eastAsiaTheme="minorEastAsia" w:hAnsiTheme="minorEastAsia"/>
          <w:b/>
          <w:kern w:val="0"/>
          <w:szCs w:val="21"/>
          <w:lang w:eastAsia="zh-CN"/>
        </w:rPr>
      </w:pPr>
      <w:r w:rsidRPr="008D3AE7">
        <w:rPr>
          <w:rFonts w:asciiTheme="minorEastAsia" w:eastAsiaTheme="minorEastAsia" w:hAnsiTheme="minorEastAsia"/>
          <w:b/>
          <w:kern w:val="0"/>
          <w:szCs w:val="21"/>
          <w:lang w:eastAsia="zh-CN"/>
        </w:rPr>
        <w:lastRenderedPageBreak/>
        <w:t>参考文献</w:t>
      </w:r>
    </w:p>
    <w:p w:rsidR="00525DFA" w:rsidRDefault="00525DFA" w:rsidP="00525DFA">
      <w:pPr>
        <w:pStyle w:val="Reference"/>
        <w:rPr>
          <w:rFonts w:eastAsiaTheme="minorEastAsia"/>
          <w:color w:val="222222"/>
          <w:szCs w:val="21"/>
          <w:lang w:eastAsia="zh-CN"/>
        </w:rPr>
      </w:pPr>
      <w:r w:rsidRPr="0098746E">
        <w:rPr>
          <w:rFonts w:eastAsia="MS Mincho"/>
        </w:rPr>
        <w:t xml:space="preserve">1. </w:t>
      </w:r>
      <w:proofErr w:type="spellStart"/>
      <w:r w:rsidRPr="00751AC8">
        <w:rPr>
          <w:color w:val="222222"/>
          <w:szCs w:val="21"/>
        </w:rPr>
        <w:t>Buil</w:t>
      </w:r>
      <w:proofErr w:type="spellEnd"/>
      <w:r w:rsidRPr="00751AC8">
        <w:rPr>
          <w:rFonts w:hint="eastAsia"/>
          <w:color w:val="222222"/>
          <w:szCs w:val="21"/>
        </w:rPr>
        <w:t xml:space="preserve"> </w:t>
      </w:r>
      <w:r w:rsidRPr="00751AC8">
        <w:rPr>
          <w:color w:val="222222"/>
          <w:szCs w:val="21"/>
        </w:rPr>
        <w:t xml:space="preserve">I, </w:t>
      </w:r>
      <w:proofErr w:type="spellStart"/>
      <w:r w:rsidRPr="00751AC8">
        <w:rPr>
          <w:color w:val="222222"/>
          <w:szCs w:val="21"/>
        </w:rPr>
        <w:t>Martínez</w:t>
      </w:r>
      <w:proofErr w:type="spellEnd"/>
      <w:r w:rsidRPr="00751AC8">
        <w:rPr>
          <w:rFonts w:hint="eastAsia"/>
          <w:color w:val="222222"/>
          <w:szCs w:val="21"/>
        </w:rPr>
        <w:t xml:space="preserve"> </w:t>
      </w:r>
      <w:r w:rsidRPr="00751AC8">
        <w:rPr>
          <w:color w:val="222222"/>
          <w:szCs w:val="21"/>
        </w:rPr>
        <w:t xml:space="preserve">E, de </w:t>
      </w:r>
      <w:proofErr w:type="spellStart"/>
      <w:r w:rsidRPr="00751AC8">
        <w:rPr>
          <w:color w:val="222222"/>
          <w:szCs w:val="21"/>
        </w:rPr>
        <w:t>Chernatony</w:t>
      </w:r>
      <w:proofErr w:type="spellEnd"/>
      <w:r w:rsidRPr="00751AC8">
        <w:rPr>
          <w:rFonts w:hint="eastAsia"/>
          <w:color w:val="222222"/>
          <w:szCs w:val="21"/>
        </w:rPr>
        <w:t xml:space="preserve"> </w:t>
      </w:r>
      <w:r w:rsidRPr="00751AC8">
        <w:rPr>
          <w:color w:val="222222"/>
          <w:szCs w:val="21"/>
        </w:rPr>
        <w:t xml:space="preserve">L. </w:t>
      </w:r>
      <w:proofErr w:type="gramStart"/>
      <w:r w:rsidRPr="00751AC8">
        <w:rPr>
          <w:color w:val="222222"/>
          <w:szCs w:val="21"/>
        </w:rPr>
        <w:t>The influence of brand equity on consumer responses</w:t>
      </w:r>
      <w:r w:rsidRPr="00751AC8">
        <w:rPr>
          <w:rFonts w:eastAsiaTheme="minorEastAsia" w:cstheme="minorBidi"/>
          <w:szCs w:val="21"/>
        </w:rPr>
        <w:t xml:space="preserve"> [J]</w:t>
      </w:r>
      <w:r w:rsidRPr="00751AC8">
        <w:rPr>
          <w:color w:val="222222"/>
          <w:szCs w:val="21"/>
        </w:rPr>
        <w:t>.</w:t>
      </w:r>
      <w:proofErr w:type="gramEnd"/>
      <w:r w:rsidRPr="00751AC8">
        <w:rPr>
          <w:color w:val="222222"/>
          <w:szCs w:val="21"/>
        </w:rPr>
        <w:t xml:space="preserve"> </w:t>
      </w:r>
      <w:proofErr w:type="gramStart"/>
      <w:r w:rsidRPr="00751AC8">
        <w:rPr>
          <w:iCs/>
          <w:color w:val="222222"/>
          <w:szCs w:val="21"/>
        </w:rPr>
        <w:t>Journal of Consumer Marketing</w:t>
      </w:r>
      <w:r w:rsidRPr="00751AC8">
        <w:rPr>
          <w:color w:val="222222"/>
          <w:szCs w:val="21"/>
        </w:rPr>
        <w:t>, 2013</w:t>
      </w:r>
      <w:r w:rsidRPr="00751AC8">
        <w:rPr>
          <w:rFonts w:hint="eastAsia"/>
          <w:color w:val="222222"/>
          <w:szCs w:val="21"/>
        </w:rPr>
        <w:t xml:space="preserve">, </w:t>
      </w:r>
      <w:r w:rsidRPr="00751AC8">
        <w:rPr>
          <w:iCs/>
          <w:color w:val="222222"/>
          <w:szCs w:val="21"/>
        </w:rPr>
        <w:t>30</w:t>
      </w:r>
      <w:r w:rsidRPr="00751AC8">
        <w:rPr>
          <w:color w:val="222222"/>
          <w:szCs w:val="21"/>
        </w:rPr>
        <w:t xml:space="preserve">(1), </w:t>
      </w:r>
      <w:r w:rsidRPr="00751AC8">
        <w:rPr>
          <w:rFonts w:hint="eastAsia"/>
          <w:color w:val="222222"/>
          <w:szCs w:val="21"/>
        </w:rPr>
        <w:t>p.</w:t>
      </w:r>
      <w:r w:rsidRPr="00751AC8">
        <w:rPr>
          <w:color w:val="222222"/>
          <w:szCs w:val="21"/>
        </w:rPr>
        <w:t>62-74.</w:t>
      </w:r>
      <w:proofErr w:type="gramEnd"/>
    </w:p>
    <w:p w:rsidR="00525DFA" w:rsidRPr="00525DFA" w:rsidRDefault="00525DFA" w:rsidP="00525DFA">
      <w:pPr>
        <w:pStyle w:val="Reference"/>
        <w:rPr>
          <w:rFonts w:asciiTheme="minorEastAsia" w:eastAsiaTheme="minorEastAsia" w:hAnsiTheme="minorEastAsia"/>
          <w:lang w:eastAsia="zh-CN"/>
        </w:rPr>
      </w:pPr>
      <w:r w:rsidRPr="0098746E">
        <w:rPr>
          <w:rFonts w:eastAsia="MS Mincho"/>
        </w:rPr>
        <w:t xml:space="preserve">2. </w:t>
      </w:r>
      <w:proofErr w:type="spellStart"/>
      <w:r w:rsidRPr="000D2297">
        <w:rPr>
          <w:rFonts w:eastAsiaTheme="minorEastAsia"/>
          <w:szCs w:val="21"/>
        </w:rPr>
        <w:t>Cleeren</w:t>
      </w:r>
      <w:proofErr w:type="spellEnd"/>
      <w:r w:rsidRPr="000D2297">
        <w:rPr>
          <w:rFonts w:eastAsiaTheme="minorEastAsia"/>
          <w:szCs w:val="21"/>
        </w:rPr>
        <w:t xml:space="preserve"> K, </w:t>
      </w:r>
      <w:proofErr w:type="spellStart"/>
      <w:r w:rsidRPr="000D2297">
        <w:rPr>
          <w:rFonts w:eastAsiaTheme="minorEastAsia"/>
          <w:szCs w:val="21"/>
        </w:rPr>
        <w:t>Dekimpe</w:t>
      </w:r>
      <w:proofErr w:type="spellEnd"/>
      <w:r w:rsidRPr="000D2297">
        <w:rPr>
          <w:rFonts w:eastAsiaTheme="minorEastAsia"/>
          <w:szCs w:val="21"/>
        </w:rPr>
        <w:t xml:space="preserve"> M G, </w:t>
      </w:r>
      <w:proofErr w:type="spellStart"/>
      <w:r w:rsidRPr="000D2297">
        <w:rPr>
          <w:rFonts w:eastAsiaTheme="minorEastAsia"/>
          <w:szCs w:val="21"/>
        </w:rPr>
        <w:t>Helsen</w:t>
      </w:r>
      <w:proofErr w:type="spellEnd"/>
      <w:r w:rsidRPr="000D2297">
        <w:rPr>
          <w:rFonts w:eastAsiaTheme="minorEastAsia"/>
          <w:szCs w:val="21"/>
        </w:rPr>
        <w:t xml:space="preserve"> K. Weathering product-harm crises [J]. Journal of the Academy of Marketing Science, 2008, 36(2): p. 262-270.</w:t>
      </w:r>
    </w:p>
    <w:sectPr w:rsidR="00525DFA" w:rsidRPr="00525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11E8"/>
    <w:multiLevelType w:val="hybridMultilevel"/>
    <w:tmpl w:val="BAD638B2"/>
    <w:lvl w:ilvl="0" w:tplc="86724B8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45"/>
    <w:rsid w:val="004C4C54"/>
    <w:rsid w:val="004D7000"/>
    <w:rsid w:val="00525DFA"/>
    <w:rsid w:val="00757DF1"/>
    <w:rsid w:val="008D3AE7"/>
    <w:rsid w:val="0098746E"/>
    <w:rsid w:val="00990296"/>
    <w:rsid w:val="009A5445"/>
    <w:rsid w:val="00D61B28"/>
    <w:rsid w:val="00E03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445"/>
    <w:pPr>
      <w:widowControl w:val="0"/>
      <w:spacing w:after="0" w:line="240" w:lineRule="auto"/>
    </w:pPr>
    <w:rPr>
      <w:rFonts w:ascii="Calibri" w:eastAsia="PMingLiU" w:hAnsi="Calibri" w:cs="Times New Roman"/>
      <w:kern w:val="2"/>
      <w:sz w:val="24"/>
      <w:lang w:eastAsia="zh-TW"/>
    </w:rPr>
  </w:style>
  <w:style w:type="paragraph" w:styleId="Heading1">
    <w:name w:val="heading 1"/>
    <w:basedOn w:val="Normal"/>
    <w:next w:val="Normal"/>
    <w:link w:val="Heading1Char"/>
    <w:uiPriority w:val="9"/>
    <w:qFormat/>
    <w:rsid w:val="009874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qFormat/>
    <w:rsid w:val="009A5445"/>
    <w:pPr>
      <w:keepNext/>
      <w:keepLines/>
      <w:spacing w:before="260" w:after="260" w:line="416" w:lineRule="auto"/>
      <w:jc w:val="both"/>
      <w:outlineLvl w:val="1"/>
    </w:pPr>
    <w:rPr>
      <w:rFonts w:ascii="Cambria" w:eastAsia="SimSun" w:hAnsi="Cambria"/>
      <w:b/>
      <w:bCs/>
      <w:sz w:val="28"/>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9A5445"/>
    <w:rPr>
      <w:rFonts w:asciiTheme="majorHAnsi" w:eastAsiaTheme="majorEastAsia" w:hAnsiTheme="majorHAnsi" w:cstheme="majorBidi"/>
      <w:b/>
      <w:bCs/>
      <w:color w:val="4F81BD" w:themeColor="accent1"/>
      <w:kern w:val="2"/>
      <w:sz w:val="26"/>
      <w:szCs w:val="26"/>
      <w:lang w:eastAsia="zh-TW"/>
    </w:rPr>
  </w:style>
  <w:style w:type="character" w:customStyle="1" w:styleId="Heading2Char1">
    <w:name w:val="Heading 2 Char1"/>
    <w:link w:val="Heading2"/>
    <w:uiPriority w:val="9"/>
    <w:locked/>
    <w:rsid w:val="009A5445"/>
    <w:rPr>
      <w:rFonts w:ascii="Cambria" w:eastAsia="SimSun" w:hAnsi="Cambria" w:cs="Times New Roman"/>
      <w:b/>
      <w:bCs/>
      <w:kern w:val="2"/>
      <w:sz w:val="28"/>
      <w:szCs w:val="32"/>
    </w:rPr>
  </w:style>
  <w:style w:type="character" w:customStyle="1" w:styleId="Heading1Char">
    <w:name w:val="Heading 1 Char"/>
    <w:basedOn w:val="DefaultParagraphFont"/>
    <w:link w:val="Heading1"/>
    <w:uiPriority w:val="9"/>
    <w:rsid w:val="0098746E"/>
    <w:rPr>
      <w:rFonts w:asciiTheme="majorHAnsi" w:eastAsiaTheme="majorEastAsia" w:hAnsiTheme="majorHAnsi" w:cstheme="majorBidi"/>
      <w:b/>
      <w:bCs/>
      <w:color w:val="365F91" w:themeColor="accent1" w:themeShade="BF"/>
      <w:kern w:val="2"/>
      <w:sz w:val="28"/>
      <w:szCs w:val="28"/>
      <w:lang w:eastAsia="zh-TW"/>
    </w:rPr>
  </w:style>
  <w:style w:type="paragraph" w:customStyle="1" w:styleId="Reference">
    <w:name w:val="Reference"/>
    <w:basedOn w:val="Normal"/>
    <w:rsid w:val="0098746E"/>
    <w:pPr>
      <w:suppressAutoHyphens/>
      <w:ind w:left="340" w:hanging="340"/>
    </w:pPr>
    <w:rPr>
      <w:rFonts w:ascii="Times New Roman" w:eastAsia="Times New Roman" w:hAnsi="Times New Roman"/>
      <w:kern w:val="0"/>
      <w:sz w:val="20"/>
      <w:szCs w:val="24"/>
      <w:lang w:val="en-GB" w:eastAsia="en-US"/>
    </w:rPr>
  </w:style>
  <w:style w:type="paragraph" w:customStyle="1" w:styleId="Firstparagraph">
    <w:name w:val="First paragraph"/>
    <w:basedOn w:val="Normal"/>
    <w:next w:val="Normal"/>
    <w:rsid w:val="0098746E"/>
    <w:pPr>
      <w:widowControl/>
      <w:jc w:val="both"/>
    </w:pPr>
    <w:rPr>
      <w:rFonts w:ascii="Times New Roman" w:eastAsia="Times New Roman" w:hAnsi="Times New Roman"/>
      <w:kern w:val="0"/>
      <w:sz w:val="22"/>
      <w:szCs w:val="24"/>
      <w:lang w:val="en-GB" w:eastAsia="en-US"/>
    </w:rPr>
  </w:style>
  <w:style w:type="paragraph" w:styleId="ListParagraph">
    <w:name w:val="List Paragraph"/>
    <w:basedOn w:val="Normal"/>
    <w:uiPriority w:val="34"/>
    <w:qFormat/>
    <w:rsid w:val="00525D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445"/>
    <w:pPr>
      <w:widowControl w:val="0"/>
      <w:spacing w:after="0" w:line="240" w:lineRule="auto"/>
    </w:pPr>
    <w:rPr>
      <w:rFonts w:ascii="Calibri" w:eastAsia="PMingLiU" w:hAnsi="Calibri" w:cs="Times New Roman"/>
      <w:kern w:val="2"/>
      <w:sz w:val="24"/>
      <w:lang w:eastAsia="zh-TW"/>
    </w:rPr>
  </w:style>
  <w:style w:type="paragraph" w:styleId="Heading1">
    <w:name w:val="heading 1"/>
    <w:basedOn w:val="Normal"/>
    <w:next w:val="Normal"/>
    <w:link w:val="Heading1Char"/>
    <w:uiPriority w:val="9"/>
    <w:qFormat/>
    <w:rsid w:val="009874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qFormat/>
    <w:rsid w:val="009A5445"/>
    <w:pPr>
      <w:keepNext/>
      <w:keepLines/>
      <w:spacing w:before="260" w:after="260" w:line="416" w:lineRule="auto"/>
      <w:jc w:val="both"/>
      <w:outlineLvl w:val="1"/>
    </w:pPr>
    <w:rPr>
      <w:rFonts w:ascii="Cambria" w:eastAsia="SimSun" w:hAnsi="Cambria"/>
      <w:b/>
      <w:bCs/>
      <w:sz w:val="28"/>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9A5445"/>
    <w:rPr>
      <w:rFonts w:asciiTheme="majorHAnsi" w:eastAsiaTheme="majorEastAsia" w:hAnsiTheme="majorHAnsi" w:cstheme="majorBidi"/>
      <w:b/>
      <w:bCs/>
      <w:color w:val="4F81BD" w:themeColor="accent1"/>
      <w:kern w:val="2"/>
      <w:sz w:val="26"/>
      <w:szCs w:val="26"/>
      <w:lang w:eastAsia="zh-TW"/>
    </w:rPr>
  </w:style>
  <w:style w:type="character" w:customStyle="1" w:styleId="Heading2Char1">
    <w:name w:val="Heading 2 Char1"/>
    <w:link w:val="Heading2"/>
    <w:uiPriority w:val="9"/>
    <w:locked/>
    <w:rsid w:val="009A5445"/>
    <w:rPr>
      <w:rFonts w:ascii="Cambria" w:eastAsia="SimSun" w:hAnsi="Cambria" w:cs="Times New Roman"/>
      <w:b/>
      <w:bCs/>
      <w:kern w:val="2"/>
      <w:sz w:val="28"/>
      <w:szCs w:val="32"/>
    </w:rPr>
  </w:style>
  <w:style w:type="character" w:customStyle="1" w:styleId="Heading1Char">
    <w:name w:val="Heading 1 Char"/>
    <w:basedOn w:val="DefaultParagraphFont"/>
    <w:link w:val="Heading1"/>
    <w:uiPriority w:val="9"/>
    <w:rsid w:val="0098746E"/>
    <w:rPr>
      <w:rFonts w:asciiTheme="majorHAnsi" w:eastAsiaTheme="majorEastAsia" w:hAnsiTheme="majorHAnsi" w:cstheme="majorBidi"/>
      <w:b/>
      <w:bCs/>
      <w:color w:val="365F91" w:themeColor="accent1" w:themeShade="BF"/>
      <w:kern w:val="2"/>
      <w:sz w:val="28"/>
      <w:szCs w:val="28"/>
      <w:lang w:eastAsia="zh-TW"/>
    </w:rPr>
  </w:style>
  <w:style w:type="paragraph" w:customStyle="1" w:styleId="Reference">
    <w:name w:val="Reference"/>
    <w:basedOn w:val="Normal"/>
    <w:rsid w:val="0098746E"/>
    <w:pPr>
      <w:suppressAutoHyphens/>
      <w:ind w:left="340" w:hanging="340"/>
    </w:pPr>
    <w:rPr>
      <w:rFonts w:ascii="Times New Roman" w:eastAsia="Times New Roman" w:hAnsi="Times New Roman"/>
      <w:kern w:val="0"/>
      <w:sz w:val="20"/>
      <w:szCs w:val="24"/>
      <w:lang w:val="en-GB" w:eastAsia="en-US"/>
    </w:rPr>
  </w:style>
  <w:style w:type="paragraph" w:customStyle="1" w:styleId="Firstparagraph">
    <w:name w:val="First paragraph"/>
    <w:basedOn w:val="Normal"/>
    <w:next w:val="Normal"/>
    <w:rsid w:val="0098746E"/>
    <w:pPr>
      <w:widowControl/>
      <w:jc w:val="both"/>
    </w:pPr>
    <w:rPr>
      <w:rFonts w:ascii="Times New Roman" w:eastAsia="Times New Roman" w:hAnsi="Times New Roman"/>
      <w:kern w:val="0"/>
      <w:sz w:val="22"/>
      <w:szCs w:val="24"/>
      <w:lang w:val="en-GB" w:eastAsia="en-US"/>
    </w:rPr>
  </w:style>
  <w:style w:type="paragraph" w:styleId="ListParagraph">
    <w:name w:val="List Paragraph"/>
    <w:basedOn w:val="Normal"/>
    <w:uiPriority w:val="34"/>
    <w:qFormat/>
    <w:rsid w:val="00525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364B-6A9E-4458-80AB-BCEAD434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Win7_Local</cp:lastModifiedBy>
  <cp:revision>9</cp:revision>
  <dcterms:created xsi:type="dcterms:W3CDTF">2014-10-15T02:38:00Z</dcterms:created>
  <dcterms:modified xsi:type="dcterms:W3CDTF">2015-04-09T07:19:00Z</dcterms:modified>
</cp:coreProperties>
</file>